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Dr. Frank Abimbola Ogundolie, is a Nigerian biotechnologist, enzymologist, researcher, and university educator whose scholarly journey reflects the profound transformation taking place in modern biotechnology from discovering and characterizing biological molecules to understanding, modelling, engineering, and ultimately designing biological systems.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Dr. Ogundolie holds a PhD in Biochemistry, with specialization in Applied Biochemistry and Enzyme Technology, from the Federal University of Technology, Akure, where his doctoral research focused on cloning, expression, characterization, and application of industrially relevant amylolytic enzymes. He subsequently undertook postdoctoral research training in enzyme technology and environmental health, further broadening his expertise across molecular biotechnology, enzymology, environmental health, and applied biosciences.</w:t>
      </w:r>
    </w:p>
    <w:p w:rsidR="00000000" w:rsidDel="00000000" w:rsidP="00000000" w:rsidRDefault="00000000" w:rsidRPr="00000000" w14:paraId="00000004">
      <w:pPr>
        <w:rPr/>
      </w:pPr>
      <w:r w:rsidDel="00000000" w:rsidR="00000000" w:rsidRPr="00000000">
        <w:rPr>
          <w:rtl w:val="0"/>
        </w:rPr>
        <w:t xml:space="preserve">He is currently a Lecturer at the Department of Biotechnology, Baze University, Abuja, where he contributes to teaching, research, curriculum development, and academic leadership. </w:t>
      </w:r>
    </w:p>
    <w:p w:rsidR="00000000" w:rsidDel="00000000" w:rsidP="00000000" w:rsidRDefault="00000000" w:rsidRPr="00000000" w14:paraId="00000005">
      <w:pPr>
        <w:rPr/>
      </w:pPr>
      <w:r w:rsidDel="00000000" w:rsidR="00000000" w:rsidRPr="00000000">
        <w:rPr>
          <w:rtl w:val="0"/>
        </w:rPr>
        <w:t xml:space="preserve">His research spans enzyme technology, molecular biotechnology, microbial systems, bioinformatics, bioenergy, environmental biotechnology, bioremediation, nanobiotechnology, antimicrobial research, and sustainable bioprocessing.</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Dr. Ogundolie's scholarly contributions has attracted over 500 citations and an h-index of over 10, and he is recognized among the top-ranked scientists in Nigeria according to SciVal/Scopus. His scientific contributions and professional engagement have also received recognition through several competitive collaborative and individual national and international awards, fellowships, research and travel grants, including the NRF–TETFund, NIH-WashUMedicine, IUBMB, ACS/CIBA Young Scientist Award, ASPET, the Biochemical Society, the Royal Society of Chemistry, the American Society for Microbiology, and the Gordon Research Conferences.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Dr Ogundolie’s work embodies a transition from the traditional paradigm of “Find, Isolate, Characterize and Optimize” towards a new paradigm of “Sequence, Model, Predict, Design, Engineer and Test.” This transition captures not only the evolution of his own research journey, but also the broader transformation of biotechnology into an increasingly predictive, programmable, and design-driven discipline.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He is particularly passionate about the future of biotechnology in Africa and other emerging economies, with his current intellectual interests at the convergence of artificial intelligence, synthetic biology, computational biotechnology, microbial systems, enzyme engineering, and bioprocess engineering, alongside the imperatives of biosafety, biosecurity, responsible innovation, and biological sovereignty.</w:t>
      </w:r>
    </w:p>
    <w:p w:rsidR="00000000" w:rsidDel="00000000" w:rsidP="00000000" w:rsidRDefault="00000000" w:rsidRPr="00000000" w14:paraId="0000000C">
      <w:pPr>
        <w:rPr/>
      </w:pPr>
      <w:r w:rsidDel="00000000" w:rsidR="00000000" w:rsidRPr="00000000">
        <w:rPr>
          <w:rtl w:val="0"/>
        </w:rPr>
        <w:t xml:space="preserve">Today, he challenges us to look beyond biotechnology as simply a scientific discipline and to consider it as a strategic capability for national development, technological independence, and sustainable economic transformation.</w:t>
      </w:r>
    </w:p>
    <w:p w:rsidR="00000000" w:rsidDel="00000000" w:rsidP="00000000" w:rsidRDefault="00000000" w:rsidRPr="00000000" w14:paraId="0000000D">
      <w:pPr>
        <w:rPr/>
      </w:pPr>
      <w:r w:rsidDel="00000000" w:rsidR="00000000" w:rsidRPr="00000000">
        <w:rPr>
          <w:rtl w:val="0"/>
        </w:rPr>
        <w:t xml:space="preserve">It is therefore my honour and privilege to welcome Dr. Frank   Abimbola Ogundolie, PhD, a revolutionary scientist and innovative academic and one of Nigeria’s brilliant minds to deliver today’s plenary lecture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